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762175" w14:textId="5619419B" w:rsidR="00141307" w:rsidRPr="0057021A" w:rsidRDefault="0057021A" w:rsidP="00D62C97">
      <w:pPr>
        <w:contextualSpacing/>
        <w:jc w:val="center"/>
        <w:rPr>
          <w:rFonts w:ascii="Calibri" w:hAnsi="Calibri"/>
          <w:b/>
          <w:bCs/>
          <w:i/>
          <w:color w:val="548DD4"/>
          <w:sz w:val="26"/>
          <w:szCs w:val="26"/>
        </w:rPr>
      </w:pPr>
      <w:r>
        <w:rPr>
          <w:rFonts w:ascii="Calibri" w:hAnsi="Calibri"/>
          <w:b/>
          <w:bCs/>
          <w:i/>
          <w:color w:val="17365D"/>
          <w:sz w:val="30"/>
          <w:szCs w:val="30"/>
        </w:rPr>
        <w:t xml:space="preserve">Call for 2017 Fellowship Applications </w:t>
      </w:r>
    </w:p>
    <w:p w14:paraId="629EA920" w14:textId="77777777" w:rsidR="0057021A" w:rsidRDefault="0057021A" w:rsidP="00D73935">
      <w:pPr>
        <w:rPr>
          <w:rFonts w:ascii="Cambria" w:hAnsi="Cambria"/>
        </w:rPr>
      </w:pPr>
    </w:p>
    <w:p w14:paraId="3BEE5394" w14:textId="4D819FC4" w:rsidR="003C265F" w:rsidRPr="00141307" w:rsidRDefault="002317E8" w:rsidP="00D73935">
      <w:pPr>
        <w:rPr>
          <w:rFonts w:ascii="Cambria" w:hAnsi="Cambria"/>
        </w:rPr>
      </w:pPr>
      <w:r w:rsidRPr="00141307">
        <w:rPr>
          <w:rFonts w:ascii="Cambria" w:hAnsi="Cambria"/>
        </w:rPr>
        <w:t>Funded by the Social Sciences and Humanities Research Council of Canada, MA and PhD stu</w:t>
      </w:r>
      <w:r w:rsidR="00D73935" w:rsidRPr="00141307">
        <w:rPr>
          <w:rFonts w:ascii="Cambria" w:hAnsi="Cambria"/>
        </w:rPr>
        <w:t xml:space="preserve">dents </w:t>
      </w:r>
      <w:r w:rsidR="00A407F5" w:rsidRPr="00141307">
        <w:rPr>
          <w:rFonts w:ascii="Cambria" w:hAnsi="Cambria"/>
        </w:rPr>
        <w:t xml:space="preserve">at </w:t>
      </w:r>
      <w:r w:rsidR="00A553C6">
        <w:rPr>
          <w:rFonts w:ascii="Cambria" w:hAnsi="Cambria"/>
        </w:rPr>
        <w:t xml:space="preserve">all </w:t>
      </w:r>
      <w:r w:rsidR="00A407F5" w:rsidRPr="00141307">
        <w:rPr>
          <w:rFonts w:ascii="Cambria" w:hAnsi="Cambria"/>
        </w:rPr>
        <w:t xml:space="preserve">International </w:t>
      </w:r>
      <w:proofErr w:type="spellStart"/>
      <w:r w:rsidR="00A407F5" w:rsidRPr="00141307">
        <w:rPr>
          <w:rFonts w:ascii="Cambria" w:hAnsi="Cambria"/>
        </w:rPr>
        <w:t>WaTERS</w:t>
      </w:r>
      <w:proofErr w:type="spellEnd"/>
      <w:r w:rsidR="00A407F5" w:rsidRPr="00141307">
        <w:rPr>
          <w:rFonts w:ascii="Cambria" w:hAnsi="Cambria"/>
        </w:rPr>
        <w:t xml:space="preserve"> </w:t>
      </w:r>
      <w:r w:rsidR="00A553C6">
        <w:rPr>
          <w:rFonts w:ascii="Cambria" w:hAnsi="Cambria"/>
        </w:rPr>
        <w:t>affiliates</w:t>
      </w:r>
      <w:r w:rsidR="00A407F5" w:rsidRPr="00141307">
        <w:rPr>
          <w:rFonts w:ascii="Cambria" w:hAnsi="Cambria"/>
        </w:rPr>
        <w:t xml:space="preserve"> </w:t>
      </w:r>
      <w:r w:rsidR="00252195" w:rsidRPr="00141307">
        <w:rPr>
          <w:rFonts w:ascii="Cambria" w:hAnsi="Cambria"/>
        </w:rPr>
        <w:t>(</w:t>
      </w:r>
      <w:r w:rsidR="005940E1" w:rsidRPr="00141307">
        <w:rPr>
          <w:rFonts w:ascii="Cambria" w:hAnsi="Cambria"/>
        </w:rPr>
        <w:t>see full list below</w:t>
      </w:r>
      <w:r w:rsidR="00252195" w:rsidRPr="00141307">
        <w:rPr>
          <w:rFonts w:ascii="Cambria" w:hAnsi="Cambria"/>
        </w:rPr>
        <w:t>)</w:t>
      </w:r>
      <w:r w:rsidR="00A407F5" w:rsidRPr="00141307">
        <w:rPr>
          <w:rFonts w:ascii="Cambria" w:hAnsi="Cambria"/>
        </w:rPr>
        <w:t xml:space="preserve"> </w:t>
      </w:r>
      <w:r w:rsidR="00CC3A94" w:rsidRPr="00141307">
        <w:rPr>
          <w:rFonts w:ascii="Cambria" w:hAnsi="Cambria"/>
        </w:rPr>
        <w:t xml:space="preserve">are invited to apply for International </w:t>
      </w:r>
      <w:proofErr w:type="spellStart"/>
      <w:r w:rsidR="00CC3A94" w:rsidRPr="00141307">
        <w:rPr>
          <w:rFonts w:ascii="Cambria" w:hAnsi="Cambria"/>
        </w:rPr>
        <w:t>WaTERS</w:t>
      </w:r>
      <w:proofErr w:type="spellEnd"/>
      <w:r w:rsidR="00CC3A94" w:rsidRPr="00141307">
        <w:rPr>
          <w:rFonts w:ascii="Cambria" w:hAnsi="Cambria"/>
        </w:rPr>
        <w:t xml:space="preserve"> Network fellowships</w:t>
      </w:r>
      <w:r w:rsidR="008350B3" w:rsidRPr="00141307">
        <w:rPr>
          <w:rFonts w:ascii="Cambria" w:hAnsi="Cambria"/>
        </w:rPr>
        <w:t xml:space="preserve"> (up to </w:t>
      </w:r>
      <w:r w:rsidR="00A407F5" w:rsidRPr="00141307">
        <w:rPr>
          <w:rFonts w:ascii="Cambria" w:hAnsi="Cambria"/>
        </w:rPr>
        <w:t>$5</w:t>
      </w:r>
      <w:r w:rsidR="008350B3" w:rsidRPr="00141307">
        <w:rPr>
          <w:rFonts w:ascii="Cambria" w:hAnsi="Cambria"/>
        </w:rPr>
        <w:t xml:space="preserve">,000 </w:t>
      </w:r>
      <w:r w:rsidR="00073BA8" w:rsidRPr="00141307">
        <w:rPr>
          <w:rFonts w:ascii="Cambria" w:hAnsi="Cambria"/>
        </w:rPr>
        <w:t>CAD</w:t>
      </w:r>
      <w:r w:rsidR="008350B3" w:rsidRPr="00141307">
        <w:rPr>
          <w:rFonts w:ascii="Cambria" w:hAnsi="Cambria"/>
        </w:rPr>
        <w:t>)</w:t>
      </w:r>
      <w:r w:rsidR="00CC3A94" w:rsidRPr="00141307">
        <w:rPr>
          <w:rFonts w:ascii="Cambria" w:hAnsi="Cambria"/>
        </w:rPr>
        <w:t xml:space="preserve"> to underta</w:t>
      </w:r>
      <w:r w:rsidR="003C265F" w:rsidRPr="00141307">
        <w:rPr>
          <w:rFonts w:ascii="Cambria" w:hAnsi="Cambria"/>
        </w:rPr>
        <w:t>ke research</w:t>
      </w:r>
      <w:r w:rsidR="00A407F5" w:rsidRPr="00141307">
        <w:rPr>
          <w:rFonts w:ascii="Cambria" w:hAnsi="Cambria"/>
        </w:rPr>
        <w:t xml:space="preserve"> on Network themes</w:t>
      </w:r>
      <w:r w:rsidR="003C265F" w:rsidRPr="00141307">
        <w:rPr>
          <w:rFonts w:ascii="Cambria" w:hAnsi="Cambria"/>
        </w:rPr>
        <w:t xml:space="preserve"> (socio-institutional and hydrologic resilience, equity and governance, urban-rural linkages)</w:t>
      </w:r>
      <w:r w:rsidR="00F44BE3" w:rsidRPr="00141307">
        <w:rPr>
          <w:rFonts w:ascii="Cambria" w:hAnsi="Cambria"/>
        </w:rPr>
        <w:t xml:space="preserve"> </w:t>
      </w:r>
      <w:r w:rsidR="005940E1" w:rsidRPr="00141307">
        <w:rPr>
          <w:rFonts w:ascii="Cambria" w:hAnsi="Cambria"/>
        </w:rPr>
        <w:t xml:space="preserve">in support of our </w:t>
      </w:r>
      <w:r w:rsidR="00A407F5" w:rsidRPr="00141307">
        <w:rPr>
          <w:rFonts w:ascii="Cambria" w:hAnsi="Cambria"/>
        </w:rPr>
        <w:t xml:space="preserve">pilot </w:t>
      </w:r>
      <w:r w:rsidR="00F44BE3" w:rsidRPr="00141307">
        <w:rPr>
          <w:rFonts w:ascii="Cambria" w:hAnsi="Cambria"/>
        </w:rPr>
        <w:t xml:space="preserve">collaborative </w:t>
      </w:r>
      <w:r w:rsidR="00A407F5" w:rsidRPr="00141307">
        <w:rPr>
          <w:rFonts w:ascii="Cambria" w:hAnsi="Cambria"/>
        </w:rPr>
        <w:t xml:space="preserve">research </w:t>
      </w:r>
      <w:r w:rsidR="005940E1" w:rsidRPr="00141307">
        <w:rPr>
          <w:rFonts w:ascii="Cambria" w:hAnsi="Cambria"/>
        </w:rPr>
        <w:t xml:space="preserve">in </w:t>
      </w:r>
      <w:r w:rsidR="003C265F" w:rsidRPr="00141307">
        <w:rPr>
          <w:rFonts w:ascii="Cambria" w:hAnsi="Cambria"/>
        </w:rPr>
        <w:t>Lima</w:t>
      </w:r>
      <w:r w:rsidR="001D1B92" w:rsidRPr="00141307">
        <w:rPr>
          <w:rFonts w:ascii="Cambria" w:hAnsi="Cambria"/>
        </w:rPr>
        <w:t>, Peru;</w:t>
      </w:r>
      <w:r w:rsidR="003C265F" w:rsidRPr="00141307">
        <w:rPr>
          <w:rFonts w:ascii="Cambria" w:hAnsi="Cambria"/>
        </w:rPr>
        <w:t xml:space="preserve"> Cape Town</w:t>
      </w:r>
      <w:r w:rsidR="001D1B92" w:rsidRPr="00141307">
        <w:rPr>
          <w:rFonts w:ascii="Cambria" w:hAnsi="Cambria"/>
        </w:rPr>
        <w:t>, South Africa;</w:t>
      </w:r>
      <w:r w:rsidR="003C265F" w:rsidRPr="00141307">
        <w:rPr>
          <w:rFonts w:ascii="Cambria" w:hAnsi="Cambria"/>
        </w:rPr>
        <w:t xml:space="preserve"> and</w:t>
      </w:r>
      <w:r w:rsidR="005940E1" w:rsidRPr="00141307">
        <w:rPr>
          <w:rFonts w:ascii="Cambria" w:hAnsi="Cambria"/>
        </w:rPr>
        <w:t xml:space="preserve"> Bangalore, India</w:t>
      </w:r>
      <w:r w:rsidR="00F44BE3" w:rsidRPr="00141307">
        <w:rPr>
          <w:rFonts w:ascii="Cambria" w:hAnsi="Cambria"/>
        </w:rPr>
        <w:t>.</w:t>
      </w:r>
      <w:r w:rsidR="002071E5" w:rsidRPr="00141307">
        <w:rPr>
          <w:rFonts w:ascii="Cambria" w:hAnsi="Cambria"/>
        </w:rPr>
        <w:t xml:space="preserve">  This round </w:t>
      </w:r>
      <w:r w:rsidR="0082636C" w:rsidRPr="00141307">
        <w:rPr>
          <w:rFonts w:ascii="Cambria" w:hAnsi="Cambria"/>
        </w:rPr>
        <w:t xml:space="preserve">will </w:t>
      </w:r>
      <w:r w:rsidR="002071E5" w:rsidRPr="00141307">
        <w:rPr>
          <w:rFonts w:ascii="Cambria" w:hAnsi="Cambria"/>
        </w:rPr>
        <w:t>cover work completed in 2017.</w:t>
      </w:r>
      <w:r w:rsidR="00F44BE3" w:rsidRPr="00141307">
        <w:rPr>
          <w:rFonts w:ascii="Cambria" w:hAnsi="Cambria"/>
        </w:rPr>
        <w:t xml:space="preserve">  </w:t>
      </w:r>
      <w:r w:rsidR="0082636C" w:rsidRPr="00141307">
        <w:rPr>
          <w:rFonts w:ascii="Cambria" w:hAnsi="Cambria"/>
        </w:rPr>
        <w:t>E</w:t>
      </w:r>
      <w:r w:rsidR="005940E1" w:rsidRPr="00141307">
        <w:rPr>
          <w:rFonts w:ascii="Cambria" w:hAnsi="Cambria"/>
        </w:rPr>
        <w:t xml:space="preserve">ligible researchers </w:t>
      </w:r>
      <w:r w:rsidR="00141307" w:rsidRPr="00141307">
        <w:rPr>
          <w:rFonts w:ascii="Cambria" w:hAnsi="Cambria"/>
        </w:rPr>
        <w:t>are</w:t>
      </w:r>
      <w:r w:rsidR="005940E1" w:rsidRPr="00141307">
        <w:rPr>
          <w:rFonts w:ascii="Cambria" w:hAnsi="Cambria"/>
        </w:rPr>
        <w:t xml:space="preserve"> those at partner academic institutions (</w:t>
      </w:r>
      <w:proofErr w:type="spellStart"/>
      <w:r w:rsidR="005940E1" w:rsidRPr="00141307">
        <w:rPr>
          <w:rFonts w:ascii="Cambria" w:hAnsi="Cambria"/>
        </w:rPr>
        <w:t>Wangeningen</w:t>
      </w:r>
      <w:proofErr w:type="spellEnd"/>
      <w:r w:rsidR="005940E1" w:rsidRPr="00141307">
        <w:rPr>
          <w:rFonts w:ascii="Cambria" w:hAnsi="Cambria"/>
        </w:rPr>
        <w:t xml:space="preserve">, UBC, Minnesota, UNESCO-IHE, Univ. of W. Cape, </w:t>
      </w:r>
      <w:proofErr w:type="spellStart"/>
      <w:r w:rsidR="005940E1" w:rsidRPr="00141307">
        <w:rPr>
          <w:rFonts w:ascii="Cambria" w:hAnsi="Cambria"/>
        </w:rPr>
        <w:t>Pontifici</w:t>
      </w:r>
      <w:r w:rsidR="00141307" w:rsidRPr="00141307">
        <w:rPr>
          <w:rFonts w:ascii="Cambria" w:hAnsi="Cambria"/>
        </w:rPr>
        <w:t>a</w:t>
      </w:r>
      <w:proofErr w:type="spellEnd"/>
      <w:r w:rsidR="00141307" w:rsidRPr="00141307">
        <w:rPr>
          <w:rFonts w:ascii="Cambria" w:hAnsi="Cambria"/>
        </w:rPr>
        <w:t xml:space="preserve"> Universidad </w:t>
      </w:r>
      <w:proofErr w:type="spellStart"/>
      <w:r w:rsidR="00141307" w:rsidRPr="00141307">
        <w:rPr>
          <w:rFonts w:ascii="Cambria" w:hAnsi="Cambria"/>
        </w:rPr>
        <w:t>Catolica</w:t>
      </w:r>
      <w:proofErr w:type="spellEnd"/>
      <w:r w:rsidR="00141307" w:rsidRPr="00141307">
        <w:rPr>
          <w:rFonts w:ascii="Cambria" w:hAnsi="Cambria"/>
        </w:rPr>
        <w:t xml:space="preserve"> del Peru)</w:t>
      </w:r>
      <w:r w:rsidR="005940E1" w:rsidRPr="00141307">
        <w:rPr>
          <w:rFonts w:ascii="Cambria" w:hAnsi="Cambria"/>
        </w:rPr>
        <w:t xml:space="preserve"> </w:t>
      </w:r>
      <w:r w:rsidR="00141307" w:rsidRPr="00141307">
        <w:rPr>
          <w:rFonts w:ascii="Cambria" w:hAnsi="Cambria"/>
        </w:rPr>
        <w:t>and</w:t>
      </w:r>
      <w:r w:rsidR="005940E1" w:rsidRPr="00141307">
        <w:rPr>
          <w:rFonts w:ascii="Cambria" w:hAnsi="Cambria"/>
        </w:rPr>
        <w:t xml:space="preserve"> at partner NGOs actively conducting research on these themes</w:t>
      </w:r>
      <w:r w:rsidR="00141307" w:rsidRPr="00141307">
        <w:rPr>
          <w:rFonts w:ascii="Cambria" w:hAnsi="Cambria"/>
        </w:rPr>
        <w:t xml:space="preserve"> (potentially including </w:t>
      </w:r>
      <w:proofErr w:type="spellStart"/>
      <w:r w:rsidR="00141307" w:rsidRPr="00141307">
        <w:rPr>
          <w:rFonts w:ascii="Cambria" w:hAnsi="Cambria"/>
        </w:rPr>
        <w:t>Saciwaters</w:t>
      </w:r>
      <w:proofErr w:type="spellEnd"/>
      <w:r w:rsidR="00141307" w:rsidRPr="00141307">
        <w:rPr>
          <w:rFonts w:ascii="Cambria" w:hAnsi="Cambria"/>
        </w:rPr>
        <w:t xml:space="preserve">, </w:t>
      </w:r>
      <w:proofErr w:type="spellStart"/>
      <w:r w:rsidR="00141307" w:rsidRPr="00141307">
        <w:rPr>
          <w:rFonts w:ascii="Cambria" w:hAnsi="Cambria"/>
        </w:rPr>
        <w:t>Soppecom</w:t>
      </w:r>
      <w:proofErr w:type="spellEnd"/>
      <w:r w:rsidR="00141307" w:rsidRPr="00141307">
        <w:rPr>
          <w:rFonts w:ascii="Cambria" w:hAnsi="Cambria"/>
        </w:rPr>
        <w:t>, The Forum, EMG)</w:t>
      </w:r>
      <w:r w:rsidRPr="00141307">
        <w:rPr>
          <w:rFonts w:ascii="Cambria" w:hAnsi="Cambria"/>
        </w:rPr>
        <w:t>.</w:t>
      </w:r>
      <w:r w:rsidR="005940E1" w:rsidRPr="00141307">
        <w:rPr>
          <w:rFonts w:ascii="Cambria" w:hAnsi="Cambria"/>
        </w:rPr>
        <w:t xml:space="preserve"> Applicants should directly address outcomes, and contributions to the goals and themes of the Network in their applications. </w:t>
      </w:r>
      <w:r w:rsidR="003C265F" w:rsidRPr="00141307">
        <w:rPr>
          <w:rFonts w:ascii="Cambria" w:hAnsi="Cambria"/>
        </w:rPr>
        <w:t xml:space="preserve">Questions can be directed to </w:t>
      </w:r>
      <w:r w:rsidR="003C265F" w:rsidRPr="00141307">
        <w:rPr>
          <w:rFonts w:ascii="Cambria" w:hAnsi="Cambria"/>
          <w:i/>
        </w:rPr>
        <w:t xml:space="preserve">International </w:t>
      </w:r>
      <w:proofErr w:type="spellStart"/>
      <w:r w:rsidR="003C265F" w:rsidRPr="00141307">
        <w:rPr>
          <w:rFonts w:ascii="Cambria" w:hAnsi="Cambria"/>
          <w:i/>
        </w:rPr>
        <w:t>WaTERS</w:t>
      </w:r>
      <w:proofErr w:type="spellEnd"/>
      <w:r w:rsidR="003C265F" w:rsidRPr="00141307">
        <w:rPr>
          <w:rFonts w:ascii="Cambria" w:hAnsi="Cambria"/>
        </w:rPr>
        <w:t xml:space="preserve"> </w:t>
      </w:r>
      <w:hyperlink r:id="rId9" w:history="1">
        <w:r w:rsidR="003C265F" w:rsidRPr="00141307">
          <w:rPr>
            <w:rStyle w:val="Hyperlink"/>
            <w:rFonts w:ascii="Cambria" w:hAnsi="Cambria"/>
          </w:rPr>
          <w:t>internationalwatersubc@gmail.com.</w:t>
        </w:r>
      </w:hyperlink>
      <w:r w:rsidR="003C265F" w:rsidRPr="00141307">
        <w:rPr>
          <w:rFonts w:ascii="Cambria" w:hAnsi="Cambria"/>
        </w:rPr>
        <w:t xml:space="preserve"> </w:t>
      </w:r>
      <w:r w:rsidR="00141307">
        <w:rPr>
          <w:rFonts w:ascii="Cambria" w:hAnsi="Cambria"/>
        </w:rPr>
        <w:t>For</w:t>
      </w:r>
      <w:r w:rsidR="001D1B92" w:rsidRPr="00141307">
        <w:rPr>
          <w:rFonts w:ascii="Cambria" w:hAnsi="Cambria"/>
        </w:rPr>
        <w:t xml:space="preserve"> information</w:t>
      </w:r>
      <w:r w:rsidR="00141307">
        <w:rPr>
          <w:rFonts w:ascii="Cambria" w:hAnsi="Cambria"/>
        </w:rPr>
        <w:t>:</w:t>
      </w:r>
      <w:hyperlink r:id="rId10" w:history="1">
        <w:r w:rsidR="001D1B92" w:rsidRPr="00141307">
          <w:rPr>
            <w:rStyle w:val="Hyperlink"/>
            <w:rFonts w:ascii="Cambria" w:hAnsi="Cambria"/>
          </w:rPr>
          <w:t>www.international-waters.org</w:t>
        </w:r>
      </w:hyperlink>
    </w:p>
    <w:p w14:paraId="410938F2" w14:textId="77777777" w:rsidR="001D1B92" w:rsidRPr="00141307" w:rsidRDefault="001D1B92" w:rsidP="00D73935">
      <w:pPr>
        <w:rPr>
          <w:rFonts w:ascii="Cambria" w:hAnsi="Cambria"/>
          <w:sz w:val="12"/>
          <w:szCs w:val="12"/>
        </w:rPr>
      </w:pPr>
    </w:p>
    <w:p w14:paraId="19DA7023" w14:textId="635FFCBE" w:rsidR="00CE7338" w:rsidRPr="00141307" w:rsidRDefault="003C265F" w:rsidP="00CE7338">
      <w:pPr>
        <w:rPr>
          <w:rFonts w:ascii="Cambria" w:hAnsi="Cambria"/>
        </w:rPr>
      </w:pPr>
      <w:r w:rsidRPr="00141307">
        <w:rPr>
          <w:rFonts w:ascii="Cambria" w:hAnsi="Cambria"/>
          <w:b/>
        </w:rPr>
        <w:t>To apply:</w:t>
      </w:r>
      <w:r w:rsidRPr="00141307">
        <w:rPr>
          <w:rFonts w:ascii="Cambria" w:hAnsi="Cambria"/>
        </w:rPr>
        <w:t xml:space="preserve"> The deadline for receipt of applications for this opportunity is </w:t>
      </w:r>
      <w:r w:rsidR="00D80A65">
        <w:rPr>
          <w:rFonts w:ascii="Cambria" w:hAnsi="Cambria"/>
          <w:b/>
        </w:rPr>
        <w:t>February</w:t>
      </w:r>
      <w:r w:rsidR="00B94D79" w:rsidRPr="00141307">
        <w:rPr>
          <w:rFonts w:ascii="Cambria" w:hAnsi="Cambria"/>
          <w:b/>
        </w:rPr>
        <w:t xml:space="preserve"> 15</w:t>
      </w:r>
      <w:r w:rsidRPr="00141307">
        <w:rPr>
          <w:rFonts w:ascii="Cambria" w:hAnsi="Cambria"/>
          <w:b/>
        </w:rPr>
        <w:t>, 2017</w:t>
      </w:r>
      <w:r w:rsidRPr="00141307">
        <w:rPr>
          <w:rFonts w:ascii="Cambria" w:hAnsi="Cambria"/>
        </w:rPr>
        <w:t>.</w:t>
      </w:r>
      <w:r w:rsidR="00F44BE3" w:rsidRPr="00141307">
        <w:rPr>
          <w:rFonts w:ascii="Cambria" w:hAnsi="Cambria"/>
        </w:rPr>
        <w:t xml:space="preserve"> Applications </w:t>
      </w:r>
      <w:r w:rsidR="005940E1" w:rsidRPr="00141307">
        <w:rPr>
          <w:rFonts w:ascii="Cambria" w:hAnsi="Cambria"/>
        </w:rPr>
        <w:t xml:space="preserve">thereafter </w:t>
      </w:r>
      <w:r w:rsidR="00F44BE3" w:rsidRPr="00141307">
        <w:rPr>
          <w:rFonts w:ascii="Cambria" w:hAnsi="Cambria"/>
        </w:rPr>
        <w:t>are accepted on a rolling basis</w:t>
      </w:r>
      <w:r w:rsidR="00141307" w:rsidRPr="00141307">
        <w:rPr>
          <w:rFonts w:ascii="Cambria" w:hAnsi="Cambria"/>
        </w:rPr>
        <w:t>, as funds allow</w:t>
      </w:r>
      <w:r w:rsidR="00F44BE3" w:rsidRPr="00141307">
        <w:rPr>
          <w:rFonts w:ascii="Cambria" w:hAnsi="Cambria"/>
        </w:rPr>
        <w:t>.</w:t>
      </w:r>
      <w:r w:rsidRPr="00141307">
        <w:rPr>
          <w:rFonts w:ascii="Cambria" w:hAnsi="Cambria"/>
        </w:rPr>
        <w:t xml:space="preserve"> </w:t>
      </w:r>
      <w:r w:rsidR="00141307" w:rsidRPr="00141307">
        <w:rPr>
          <w:rFonts w:ascii="Cambria" w:hAnsi="Cambria"/>
        </w:rPr>
        <w:t xml:space="preserve"> </w:t>
      </w:r>
      <w:r w:rsidRPr="00141307">
        <w:rPr>
          <w:rFonts w:ascii="Cambria" w:hAnsi="Cambria"/>
        </w:rPr>
        <w:t xml:space="preserve">Please </w:t>
      </w:r>
      <w:r w:rsidR="00CE7338" w:rsidRPr="00141307">
        <w:rPr>
          <w:rFonts w:ascii="Cambria" w:hAnsi="Cambria"/>
        </w:rPr>
        <w:t>submit</w:t>
      </w:r>
      <w:r w:rsidR="00F44BE3" w:rsidRPr="00141307">
        <w:rPr>
          <w:rFonts w:ascii="Cambria" w:hAnsi="Cambria"/>
        </w:rPr>
        <w:t xml:space="preserve"> (English or Spanish)</w:t>
      </w:r>
      <w:r w:rsidR="00141307" w:rsidRPr="00141307">
        <w:rPr>
          <w:rFonts w:ascii="Cambria" w:hAnsi="Cambria"/>
        </w:rPr>
        <w:t xml:space="preserve">: CV; </w:t>
      </w:r>
      <w:r w:rsidR="00CE7338" w:rsidRPr="00141307">
        <w:rPr>
          <w:rFonts w:ascii="Cambria" w:hAnsi="Cambria"/>
        </w:rPr>
        <w:t xml:space="preserve">a </w:t>
      </w:r>
      <w:r w:rsidRPr="00141307">
        <w:rPr>
          <w:rFonts w:ascii="Cambria" w:hAnsi="Cambria"/>
        </w:rPr>
        <w:t xml:space="preserve">maximum 300-word </w:t>
      </w:r>
      <w:r w:rsidR="00CE7338" w:rsidRPr="00141307">
        <w:rPr>
          <w:rFonts w:ascii="Cambria" w:hAnsi="Cambria"/>
        </w:rPr>
        <w:t>summary of your background and qualifications</w:t>
      </w:r>
      <w:bookmarkStart w:id="0" w:name="_GoBack"/>
      <w:bookmarkEnd w:id="0"/>
      <w:r w:rsidR="00CE7338" w:rsidRPr="00141307">
        <w:rPr>
          <w:rFonts w:ascii="Cambria" w:hAnsi="Cambria"/>
        </w:rPr>
        <w:t xml:space="preserve"> (including GPA)</w:t>
      </w:r>
      <w:r w:rsidR="00141307" w:rsidRPr="00141307">
        <w:rPr>
          <w:rFonts w:ascii="Cambria" w:hAnsi="Cambria"/>
        </w:rPr>
        <w:t>;</w:t>
      </w:r>
      <w:r w:rsidR="00CE7338" w:rsidRPr="00141307">
        <w:rPr>
          <w:rFonts w:ascii="Cambria" w:hAnsi="Cambria"/>
        </w:rPr>
        <w:t xml:space="preserve"> and </w:t>
      </w:r>
      <w:r w:rsidRPr="00141307">
        <w:rPr>
          <w:rFonts w:ascii="Cambria" w:hAnsi="Cambria"/>
        </w:rPr>
        <w:t xml:space="preserve">up to 600-word statement of your program of research. </w:t>
      </w:r>
      <w:r w:rsidR="00CE7338" w:rsidRPr="00141307">
        <w:rPr>
          <w:rFonts w:ascii="Cambria" w:hAnsi="Cambria"/>
        </w:rPr>
        <w:t xml:space="preserve"> </w:t>
      </w:r>
      <w:r w:rsidRPr="00141307">
        <w:rPr>
          <w:rFonts w:ascii="Cambria" w:hAnsi="Cambria"/>
        </w:rPr>
        <w:t>Applicants should be certain to address how the propo</w:t>
      </w:r>
      <w:r w:rsidR="005940E1" w:rsidRPr="00141307">
        <w:rPr>
          <w:rFonts w:ascii="Cambria" w:hAnsi="Cambria"/>
        </w:rPr>
        <w:t xml:space="preserve">sed work advances the research </w:t>
      </w:r>
      <w:r w:rsidRPr="00141307">
        <w:rPr>
          <w:rFonts w:ascii="Cambria" w:hAnsi="Cambria"/>
        </w:rPr>
        <w:t>related goals of the Network</w:t>
      </w:r>
      <w:r w:rsidR="005940E1" w:rsidRPr="00141307">
        <w:rPr>
          <w:rFonts w:ascii="Cambria" w:hAnsi="Cambria"/>
        </w:rPr>
        <w:t>, particularly in the pilot sites</w:t>
      </w:r>
      <w:r w:rsidRPr="00141307">
        <w:rPr>
          <w:rFonts w:ascii="Cambria" w:hAnsi="Cambria"/>
        </w:rPr>
        <w:t xml:space="preserve">. </w:t>
      </w:r>
    </w:p>
    <w:p w14:paraId="6C0CA87B" w14:textId="77777777" w:rsidR="00CE7338" w:rsidRPr="00141307" w:rsidRDefault="00CE7338" w:rsidP="00CE7338">
      <w:pPr>
        <w:rPr>
          <w:rFonts w:ascii="Cambria" w:hAnsi="Cambria"/>
          <w:sz w:val="12"/>
          <w:szCs w:val="12"/>
        </w:rPr>
      </w:pPr>
    </w:p>
    <w:p w14:paraId="3CA8789C" w14:textId="77777777" w:rsidR="00D73935" w:rsidRPr="00141307" w:rsidRDefault="00CE7338" w:rsidP="00D73935">
      <w:pPr>
        <w:rPr>
          <w:rFonts w:ascii="Cambria" w:hAnsi="Cambria"/>
        </w:rPr>
      </w:pPr>
      <w:r w:rsidRPr="00141307">
        <w:rPr>
          <w:rFonts w:ascii="Cambria" w:hAnsi="Cambria"/>
          <w:b/>
        </w:rPr>
        <w:t xml:space="preserve">International </w:t>
      </w:r>
      <w:proofErr w:type="spellStart"/>
      <w:r w:rsidRPr="00141307">
        <w:rPr>
          <w:rFonts w:ascii="Cambria" w:hAnsi="Cambria"/>
          <w:b/>
        </w:rPr>
        <w:t>WaTERS</w:t>
      </w:r>
      <w:proofErr w:type="spellEnd"/>
      <w:r w:rsidRPr="00141307">
        <w:rPr>
          <w:rFonts w:ascii="Cambria" w:hAnsi="Cambria"/>
        </w:rPr>
        <w:t xml:space="preserve"> is a network of scholars and practitioners who considers water governance one of the most critical is</w:t>
      </w:r>
      <w:r w:rsidR="003C265F" w:rsidRPr="00141307">
        <w:rPr>
          <w:rFonts w:ascii="Cambria" w:hAnsi="Cambria"/>
        </w:rPr>
        <w:t>sues for the 21st century. The N</w:t>
      </w:r>
      <w:r w:rsidRPr="00141307">
        <w:rPr>
          <w:rFonts w:ascii="Cambria" w:hAnsi="Cambria"/>
        </w:rPr>
        <w:t>etwork advances the understanding water resilience and security in the face of increasing climatic and h</w:t>
      </w:r>
      <w:r w:rsidR="003C265F" w:rsidRPr="00141307">
        <w:rPr>
          <w:rFonts w:ascii="Cambria" w:hAnsi="Cambria"/>
        </w:rPr>
        <w:t xml:space="preserve">ydrologic variability through particular attention to the </w:t>
      </w:r>
      <w:r w:rsidRPr="00141307">
        <w:rPr>
          <w:rFonts w:ascii="Cambria" w:hAnsi="Cambria"/>
        </w:rPr>
        <w:t>governance, socio-institutional, and equi</w:t>
      </w:r>
      <w:r w:rsidR="003C265F" w:rsidRPr="00141307">
        <w:rPr>
          <w:rFonts w:ascii="Cambria" w:hAnsi="Cambria"/>
        </w:rPr>
        <w:t>ty dimensions of this challenge, notably in the global S</w:t>
      </w:r>
      <w:r w:rsidRPr="00141307">
        <w:rPr>
          <w:rFonts w:ascii="Cambria" w:hAnsi="Cambria"/>
        </w:rPr>
        <w:t xml:space="preserve">outh. </w:t>
      </w:r>
    </w:p>
    <w:sectPr w:rsidR="00D73935" w:rsidRPr="00141307" w:rsidSect="00141307">
      <w:headerReference w:type="default" r:id="rId11"/>
      <w:footerReference w:type="default" r:id="rId12"/>
      <w:pgSz w:w="12240" w:h="15840"/>
      <w:pgMar w:top="709" w:right="1800" w:bottom="851" w:left="1418" w:header="720" w:footer="89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5B6E51" w14:textId="77777777" w:rsidR="001135BD" w:rsidRDefault="001135BD" w:rsidP="00A407F5">
      <w:r>
        <w:separator/>
      </w:r>
    </w:p>
  </w:endnote>
  <w:endnote w:type="continuationSeparator" w:id="0">
    <w:p w14:paraId="1C9D3A0C" w14:textId="77777777" w:rsidR="001135BD" w:rsidRDefault="001135BD" w:rsidP="00A40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EDC037" w14:textId="43D7BB12" w:rsidR="00DD1320" w:rsidRDefault="00DD1320" w:rsidP="00141307">
    <w:r>
      <w:rPr>
        <w:noProof/>
        <w:lang w:eastAsia="en-US"/>
      </w:rPr>
      <w:drawing>
        <wp:inline distT="0" distB="0" distL="0" distR="0" wp14:anchorId="0BD3D2FA" wp14:editId="58517D96">
          <wp:extent cx="2195132" cy="421005"/>
          <wp:effectExtent l="2540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5806" cy="421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109A3">
      <w:rPr>
        <w:noProof/>
        <w:lang w:eastAsia="en-US"/>
      </w:rPr>
      <w:drawing>
        <wp:inline distT="0" distB="0" distL="0" distR="0" wp14:anchorId="494BC93F" wp14:editId="0B12C0CD">
          <wp:extent cx="1089017" cy="311678"/>
          <wp:effectExtent l="0" t="0" r="0" b="0"/>
          <wp:docPr id="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gc_wordmark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422" cy="3266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407909">
      <w:rPr>
        <w:noProof/>
        <w:lang w:eastAsia="en-US"/>
      </w:rPr>
      <w:drawing>
        <wp:inline distT="0" distB="0" distL="0" distR="0" wp14:anchorId="363ABA3A" wp14:editId="13C0276C">
          <wp:extent cx="801781" cy="190332"/>
          <wp:effectExtent l="0" t="0" r="0" b="0"/>
          <wp:docPr id="1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62" cy="1935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309E5">
      <w:rPr>
        <w:noProof/>
        <w:lang w:eastAsia="en-US"/>
      </w:rPr>
      <w:drawing>
        <wp:inline distT="0" distB="0" distL="0" distR="0" wp14:anchorId="5B5CD7C3" wp14:editId="13CE36D3">
          <wp:extent cx="1002859" cy="434975"/>
          <wp:effectExtent l="25400" t="0" r="0" b="0"/>
          <wp:docPr id="1" name="Picture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86918" cy="4280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hyperlink r:id="rId5" w:history="1">
      <w:proofErr w:type="spellStart"/>
      <w:r>
        <w:rPr>
          <w:rStyle w:val="Hyperlink"/>
          <w:rFonts w:ascii="Times New Roman" w:hAnsi="Times New Roman"/>
          <w:b/>
          <w:bCs/>
          <w:color w:val="FF0000"/>
          <w:sz w:val="51"/>
          <w:szCs w:val="51"/>
          <w:u w:val="none"/>
          <w:shd w:val="clear" w:color="auto" w:fill="FFFFFF"/>
        </w:rPr>
        <w:t>Saci</w:t>
      </w:r>
      <w:r>
        <w:rPr>
          <w:rStyle w:val="blue"/>
          <w:rFonts w:ascii="Times New Roman" w:hAnsi="Times New Roman"/>
          <w:b/>
          <w:bCs/>
          <w:color w:val="0099FF"/>
          <w:sz w:val="51"/>
          <w:szCs w:val="51"/>
          <w:shd w:val="clear" w:color="auto" w:fill="FFFFFF"/>
        </w:rPr>
        <w:t>WATER</w:t>
      </w:r>
      <w:r>
        <w:rPr>
          <w:rStyle w:val="Hyperlink"/>
          <w:rFonts w:ascii="Times New Roman" w:hAnsi="Times New Roman"/>
          <w:b/>
          <w:bCs/>
          <w:color w:val="FF0000"/>
          <w:sz w:val="51"/>
          <w:szCs w:val="51"/>
          <w:u w:val="none"/>
          <w:shd w:val="clear" w:color="auto" w:fill="FFFFFF"/>
        </w:rPr>
        <w:t>s</w:t>
      </w:r>
      <w:proofErr w:type="spellEnd"/>
    </w:hyperlink>
    <w:r>
      <w:rPr>
        <w:noProof/>
        <w:lang w:eastAsia="en-US"/>
      </w:rPr>
      <w:drawing>
        <wp:inline distT="0" distB="0" distL="0" distR="0" wp14:anchorId="6919EE1A" wp14:editId="7E948541">
          <wp:extent cx="1000123" cy="382613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926" cy="391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D1B92">
      <w:t xml:space="preserve"> </w:t>
    </w:r>
    <w:r>
      <w:rPr>
        <w:noProof/>
        <w:lang w:eastAsia="en-US"/>
      </w:rPr>
      <w:drawing>
        <wp:inline distT="0" distB="0" distL="0" distR="0" wp14:anchorId="2DAC48BD" wp14:editId="21A13C23">
          <wp:extent cx="740158" cy="331729"/>
          <wp:effectExtent l="0" t="0" r="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192" cy="3429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2F3BB0B" w14:textId="7E5668D7" w:rsidR="00DD1320" w:rsidRDefault="00DD1320" w:rsidP="00141307">
    <w:pPr>
      <w:pStyle w:val="Footer"/>
    </w:pPr>
    <w:r>
      <w:rPr>
        <w:noProof/>
        <w:lang w:eastAsia="en-US"/>
      </w:rPr>
      <w:drawing>
        <wp:inline distT="0" distB="0" distL="0" distR="0" wp14:anchorId="57C7E9AD" wp14:editId="34532C11">
          <wp:extent cx="1554630" cy="309447"/>
          <wp:effectExtent l="0" t="0" r="0" b="0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2889" cy="323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noProof/>
        <w:lang w:eastAsia="en-US"/>
      </w:rPr>
      <w:drawing>
        <wp:inline distT="0" distB="0" distL="0" distR="0" wp14:anchorId="146B074D" wp14:editId="6903D230">
          <wp:extent cx="1931670" cy="393447"/>
          <wp:effectExtent l="25400" t="0" r="0" b="0"/>
          <wp:docPr id="7" name="Picture 7" descr="lianza Justicia Híd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ianza Justicia Hídrica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9264" cy="397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07909">
      <w:rPr>
        <w:noProof/>
        <w:lang w:eastAsia="en-US"/>
      </w:rPr>
      <w:drawing>
        <wp:inline distT="0" distB="0" distL="0" distR="0" wp14:anchorId="52A364A3" wp14:editId="3F525B1B">
          <wp:extent cx="1342390" cy="448811"/>
          <wp:effectExtent l="25400" t="0" r="3810" b="0"/>
          <wp:docPr id="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390" cy="4488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n-US"/>
      </w:rPr>
      <w:drawing>
        <wp:inline distT="0" distB="0" distL="0" distR="0" wp14:anchorId="1228F54F" wp14:editId="2C8BF269">
          <wp:extent cx="2146468" cy="330227"/>
          <wp:effectExtent l="0" t="0" r="0" b="0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7360" cy="3380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D1B92">
      <w:t xml:space="preserve"> </w:t>
    </w:r>
    <w:r>
      <w:rPr>
        <w:noProof/>
        <w:lang w:eastAsia="en-US"/>
      </w:rPr>
      <w:drawing>
        <wp:inline distT="0" distB="0" distL="0" distR="0" wp14:anchorId="6490EBD7" wp14:editId="11A260D5">
          <wp:extent cx="603692" cy="434658"/>
          <wp:effectExtent l="0" t="0" r="0" b="0"/>
          <wp:docPr id="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1" cy="44055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41307" w:rsidRPr="00141307">
      <w:rPr>
        <w:noProof/>
        <w:lang w:eastAsia="en-US"/>
      </w:rPr>
      <w:drawing>
        <wp:inline distT="0" distB="0" distL="0" distR="0" wp14:anchorId="77CA52A1" wp14:editId="07CEAA7D">
          <wp:extent cx="284106" cy="351703"/>
          <wp:effectExtent l="0" t="0" r="0" b="0"/>
          <wp:docPr id="2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057" cy="3739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24B5E" w:rsidRPr="00407909">
      <w:rPr>
        <w:noProof/>
        <w:lang w:eastAsia="en-US"/>
      </w:rPr>
      <w:drawing>
        <wp:inline distT="0" distB="0" distL="0" distR="0" wp14:anchorId="1204CBB7" wp14:editId="0E201680">
          <wp:extent cx="467569" cy="467569"/>
          <wp:effectExtent l="0" t="0" r="0" b="0"/>
          <wp:docPr id="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496" cy="468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2F4E">
      <w:t xml:space="preserve"> </w:t>
    </w:r>
    <w:r w:rsidR="00262F4E">
      <w:rPr>
        <w:noProof/>
        <w:lang w:eastAsia="en-US"/>
      </w:rPr>
      <w:drawing>
        <wp:inline distT="0" distB="0" distL="0" distR="0" wp14:anchorId="0608B570" wp14:editId="5400F584">
          <wp:extent cx="3784600" cy="3797300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SUseal.gif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4600" cy="3797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62F4E">
      <w:rPr>
        <w:noProof/>
        <w:lang w:eastAsia="en-US"/>
      </w:rPr>
      <w:drawing>
        <wp:inline distT="0" distB="0" distL="0" distR="0" wp14:anchorId="07FC768C" wp14:editId="284433A2">
          <wp:extent cx="3784600" cy="379730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Useal.gif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4600" cy="3797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62F4E">
      <w:rPr>
        <w:noProof/>
        <w:lang w:eastAsia="en-US"/>
      </w:rPr>
      <w:drawing>
        <wp:inline distT="0" distB="0" distL="0" distR="0" wp14:anchorId="6F2129FD" wp14:editId="459B2AAE">
          <wp:extent cx="5728970" cy="571055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yracuse_Logo.jpg"/>
                  <pic:cNvPicPr/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8970" cy="5710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D1B92"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12D9F04B" wp14:editId="4DE4398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301365" cy="508000"/>
          <wp:effectExtent l="0" t="0" r="635" b="0"/>
          <wp:wrapThrough wrapText="bothSides">
            <wp:wrapPolygon edited="0">
              <wp:start x="0" y="0"/>
              <wp:lineTo x="0" y="20520"/>
              <wp:lineTo x="21438" y="20520"/>
              <wp:lineTo x="21438" y="0"/>
              <wp:lineTo x="0" y="0"/>
            </wp:wrapPolygon>
          </wp:wrapThrough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1365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inline distT="0" distB="0" distL="0" distR="0" wp14:anchorId="477FA012" wp14:editId="062CBCF1">
          <wp:extent cx="2946400" cy="3647440"/>
          <wp:effectExtent l="25400" t="0" r="0" b="0"/>
          <wp:docPr id="1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6400" cy="3647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n-US"/>
      </w:rPr>
      <w:drawing>
        <wp:inline distT="0" distB="0" distL="0" distR="0" wp14:anchorId="7D591A53" wp14:editId="5E53EBDE">
          <wp:extent cx="2946400" cy="3647440"/>
          <wp:effectExtent l="25400" t="0" r="0" b="0"/>
          <wp:docPr id="1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6400" cy="3647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n-US"/>
      </w:rPr>
      <w:drawing>
        <wp:inline distT="0" distB="0" distL="0" distR="0" wp14:anchorId="548C9E74" wp14:editId="31A7BD2E">
          <wp:extent cx="2946400" cy="3647440"/>
          <wp:effectExtent l="25400" t="0" r="0" b="0"/>
          <wp:docPr id="1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6400" cy="3647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n-US"/>
      </w:rPr>
      <w:drawing>
        <wp:inline distT="0" distB="0" distL="0" distR="0" wp14:anchorId="0B115CEA" wp14:editId="34263043">
          <wp:extent cx="2946400" cy="3647440"/>
          <wp:effectExtent l="25400" t="0" r="0" b="0"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6400" cy="3647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4CB872" w14:textId="77777777" w:rsidR="001135BD" w:rsidRDefault="001135BD" w:rsidP="00A407F5">
      <w:r>
        <w:separator/>
      </w:r>
    </w:p>
  </w:footnote>
  <w:footnote w:type="continuationSeparator" w:id="0">
    <w:p w14:paraId="141AAA95" w14:textId="77777777" w:rsidR="001135BD" w:rsidRDefault="001135BD" w:rsidP="00A407F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F0B435" w14:textId="5BDED696" w:rsidR="00A309E5" w:rsidRDefault="00D62C97">
    <w:pPr>
      <w:pStyle w:val="Header"/>
    </w:pPr>
    <w:r>
      <w:tab/>
    </w:r>
    <w:r w:rsidR="009A3F12">
      <w:rPr>
        <w:rFonts w:ascii="Calibri" w:hAnsi="Calibri"/>
        <w:b/>
        <w:bCs/>
        <w:noProof/>
        <w:color w:val="17365D" w:themeColor="text2" w:themeShade="BF"/>
        <w:sz w:val="36"/>
        <w:lang w:eastAsia="en-US"/>
      </w:rPr>
      <w:drawing>
        <wp:inline distT="0" distB="0" distL="0" distR="0" wp14:anchorId="43D57509" wp14:editId="77184437">
          <wp:extent cx="1991403" cy="1418927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nternational_Waters_logo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2978" cy="1569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D2301"/>
    <w:multiLevelType w:val="hybridMultilevel"/>
    <w:tmpl w:val="175C63CA"/>
    <w:lvl w:ilvl="0" w:tplc="92BEE7AA">
      <w:numFmt w:val="bullet"/>
      <w:lvlText w:val=""/>
      <w:lvlJc w:val="left"/>
      <w:pPr>
        <w:ind w:left="720" w:hanging="360"/>
      </w:pPr>
      <w:rPr>
        <w:rFonts w:ascii="Symbol"/>
      </w:rPr>
    </w:lvl>
    <w:lvl w:ilvl="1" w:tplc="FF1093A6">
      <w:numFmt w:val="bullet"/>
      <w:lvlText w:val="o"/>
      <w:lvlJc w:val="left"/>
      <w:pPr>
        <w:ind w:left="1440" w:hanging="1080"/>
      </w:pPr>
      <w:rPr>
        <w:rFonts w:ascii="Courier New"/>
      </w:rPr>
    </w:lvl>
    <w:lvl w:ilvl="2" w:tplc="DAB6173E">
      <w:numFmt w:val="bullet"/>
      <w:lvlText w:val=""/>
      <w:lvlJc w:val="left"/>
      <w:pPr>
        <w:ind w:left="2160" w:hanging="1800"/>
      </w:pPr>
    </w:lvl>
    <w:lvl w:ilvl="3" w:tplc="EA0EDFC6">
      <w:numFmt w:val="bullet"/>
      <w:lvlText w:val=""/>
      <w:lvlJc w:val="left"/>
      <w:pPr>
        <w:ind w:left="2880" w:hanging="2520"/>
      </w:pPr>
      <w:rPr>
        <w:rFonts w:ascii="Symbol"/>
      </w:rPr>
    </w:lvl>
    <w:lvl w:ilvl="4" w:tplc="577C8E48">
      <w:numFmt w:val="bullet"/>
      <w:lvlText w:val="o"/>
      <w:lvlJc w:val="left"/>
      <w:pPr>
        <w:ind w:left="3600" w:hanging="3240"/>
      </w:pPr>
      <w:rPr>
        <w:rFonts w:ascii="Courier New"/>
      </w:rPr>
    </w:lvl>
    <w:lvl w:ilvl="5" w:tplc="000AF2BC">
      <w:numFmt w:val="bullet"/>
      <w:lvlText w:val=""/>
      <w:lvlJc w:val="left"/>
      <w:pPr>
        <w:ind w:left="4320" w:hanging="3960"/>
      </w:pPr>
    </w:lvl>
    <w:lvl w:ilvl="6" w:tplc="DD4EA4EE">
      <w:numFmt w:val="bullet"/>
      <w:lvlText w:val=""/>
      <w:lvlJc w:val="left"/>
      <w:pPr>
        <w:ind w:left="5040" w:hanging="4680"/>
      </w:pPr>
      <w:rPr>
        <w:rFonts w:ascii="Symbol"/>
      </w:rPr>
    </w:lvl>
    <w:lvl w:ilvl="7" w:tplc="F2380DFC">
      <w:numFmt w:val="bullet"/>
      <w:lvlText w:val="o"/>
      <w:lvlJc w:val="left"/>
      <w:pPr>
        <w:ind w:left="5760" w:hanging="5400"/>
      </w:pPr>
      <w:rPr>
        <w:rFonts w:ascii="Courier New"/>
      </w:rPr>
    </w:lvl>
    <w:lvl w:ilvl="8" w:tplc="CE46E706">
      <w:numFmt w:val="bullet"/>
      <w:lvlText w:val=""/>
      <w:lvlJc w:val="left"/>
      <w:pPr>
        <w:ind w:left="6480" w:hanging="6120"/>
      </w:pPr>
    </w:lvl>
  </w:abstractNum>
  <w:abstractNum w:abstractNumId="1">
    <w:nsid w:val="4C245548"/>
    <w:multiLevelType w:val="hybridMultilevel"/>
    <w:tmpl w:val="CB389F72"/>
    <w:lvl w:ilvl="0" w:tplc="65B8D88A">
      <w:start w:val="1"/>
      <w:numFmt w:val="decimal"/>
      <w:lvlText w:val="%1."/>
      <w:lvlJc w:val="left"/>
      <w:pPr>
        <w:ind w:left="720" w:hanging="360"/>
      </w:pPr>
    </w:lvl>
    <w:lvl w:ilvl="1" w:tplc="ACCC79DA">
      <w:start w:val="1"/>
      <w:numFmt w:val="decimal"/>
      <w:lvlText w:val="%2."/>
      <w:lvlJc w:val="left"/>
      <w:pPr>
        <w:ind w:left="1440" w:hanging="1080"/>
      </w:pPr>
    </w:lvl>
    <w:lvl w:ilvl="2" w:tplc="15024B96">
      <w:start w:val="1"/>
      <w:numFmt w:val="decimal"/>
      <w:lvlText w:val="%3."/>
      <w:lvlJc w:val="left"/>
      <w:pPr>
        <w:ind w:left="2160" w:hanging="1980"/>
      </w:pPr>
    </w:lvl>
    <w:lvl w:ilvl="3" w:tplc="2B5CBF5E">
      <w:start w:val="1"/>
      <w:numFmt w:val="decimal"/>
      <w:lvlText w:val="%4."/>
      <w:lvlJc w:val="left"/>
      <w:pPr>
        <w:ind w:left="2880" w:hanging="2520"/>
      </w:pPr>
    </w:lvl>
    <w:lvl w:ilvl="4" w:tplc="197C1126">
      <w:start w:val="1"/>
      <w:numFmt w:val="decimal"/>
      <w:lvlText w:val="%5."/>
      <w:lvlJc w:val="left"/>
      <w:pPr>
        <w:ind w:left="3600" w:hanging="3240"/>
      </w:pPr>
    </w:lvl>
    <w:lvl w:ilvl="5" w:tplc="3F32BB3C">
      <w:start w:val="1"/>
      <w:numFmt w:val="decimal"/>
      <w:lvlText w:val="%6."/>
      <w:lvlJc w:val="left"/>
      <w:pPr>
        <w:ind w:left="4320" w:hanging="4140"/>
      </w:pPr>
    </w:lvl>
    <w:lvl w:ilvl="6" w:tplc="6556FB1E">
      <w:start w:val="1"/>
      <w:numFmt w:val="decimal"/>
      <w:lvlText w:val="%7."/>
      <w:lvlJc w:val="left"/>
      <w:pPr>
        <w:ind w:left="5040" w:hanging="4680"/>
      </w:pPr>
    </w:lvl>
    <w:lvl w:ilvl="7" w:tplc="45ECE000">
      <w:start w:val="1"/>
      <w:numFmt w:val="decimal"/>
      <w:lvlText w:val="%8."/>
      <w:lvlJc w:val="left"/>
      <w:pPr>
        <w:ind w:left="5760" w:hanging="5400"/>
      </w:pPr>
    </w:lvl>
    <w:lvl w:ilvl="8" w:tplc="E53CCE00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7E8"/>
    <w:rsid w:val="00042617"/>
    <w:rsid w:val="0006091C"/>
    <w:rsid w:val="00064AC6"/>
    <w:rsid w:val="00073BA8"/>
    <w:rsid w:val="0010122E"/>
    <w:rsid w:val="001135BD"/>
    <w:rsid w:val="00141307"/>
    <w:rsid w:val="00185063"/>
    <w:rsid w:val="001A5205"/>
    <w:rsid w:val="001D1B92"/>
    <w:rsid w:val="002071E5"/>
    <w:rsid w:val="002317E8"/>
    <w:rsid w:val="00252195"/>
    <w:rsid w:val="00262F4E"/>
    <w:rsid w:val="002C7FF1"/>
    <w:rsid w:val="003C265F"/>
    <w:rsid w:val="00405C9D"/>
    <w:rsid w:val="00407909"/>
    <w:rsid w:val="00421660"/>
    <w:rsid w:val="00424B5E"/>
    <w:rsid w:val="004A2B1D"/>
    <w:rsid w:val="0057021A"/>
    <w:rsid w:val="005940E1"/>
    <w:rsid w:val="005F012E"/>
    <w:rsid w:val="00734349"/>
    <w:rsid w:val="00747B4F"/>
    <w:rsid w:val="007C7EBB"/>
    <w:rsid w:val="0082636C"/>
    <w:rsid w:val="008350B3"/>
    <w:rsid w:val="009109A3"/>
    <w:rsid w:val="00933B75"/>
    <w:rsid w:val="009A3F12"/>
    <w:rsid w:val="009D48F2"/>
    <w:rsid w:val="00A07919"/>
    <w:rsid w:val="00A309E5"/>
    <w:rsid w:val="00A407F5"/>
    <w:rsid w:val="00A553C6"/>
    <w:rsid w:val="00B34EDF"/>
    <w:rsid w:val="00B94D79"/>
    <w:rsid w:val="00C05BC5"/>
    <w:rsid w:val="00C36C4B"/>
    <w:rsid w:val="00CB0365"/>
    <w:rsid w:val="00CC3A94"/>
    <w:rsid w:val="00CE7338"/>
    <w:rsid w:val="00D05B4C"/>
    <w:rsid w:val="00D14876"/>
    <w:rsid w:val="00D62C97"/>
    <w:rsid w:val="00D73935"/>
    <w:rsid w:val="00D74273"/>
    <w:rsid w:val="00D80A65"/>
    <w:rsid w:val="00D908FD"/>
    <w:rsid w:val="00DD1320"/>
    <w:rsid w:val="00E051FF"/>
    <w:rsid w:val="00E267CE"/>
    <w:rsid w:val="00E3419E"/>
    <w:rsid w:val="00E65DC4"/>
    <w:rsid w:val="00E81849"/>
    <w:rsid w:val="00E93206"/>
    <w:rsid w:val="00F44BE3"/>
    <w:rsid w:val="00F674D1"/>
    <w:rsid w:val="00FB09B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74CEC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qFormat/>
    <w:pPr>
      <w:spacing w:before="480"/>
      <w:outlineLvl w:val="0"/>
    </w:pPr>
    <w:rPr>
      <w:b/>
      <w:color w:val="345A8A"/>
      <w:sz w:val="32"/>
    </w:rPr>
  </w:style>
  <w:style w:type="paragraph" w:styleId="Heading2">
    <w:name w:val="heading 2"/>
    <w:basedOn w:val="Normal"/>
    <w:qFormat/>
    <w:pPr>
      <w:spacing w:before="200"/>
      <w:outlineLvl w:val="1"/>
    </w:pPr>
    <w:rPr>
      <w:b/>
      <w:color w:val="4F81BD"/>
      <w:sz w:val="26"/>
    </w:rPr>
  </w:style>
  <w:style w:type="paragraph" w:styleId="Heading3">
    <w:name w:val="heading 3"/>
    <w:basedOn w:val="Normal"/>
    <w:qFormat/>
    <w:pPr>
      <w:spacing w:before="200"/>
      <w:outlineLvl w:val="2"/>
    </w:pPr>
    <w:rPr>
      <w:b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933B7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C111A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7393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CC3A94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33B7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3B7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3B7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3B7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3B75"/>
    <w:rPr>
      <w:b/>
      <w:bCs/>
      <w:sz w:val="20"/>
      <w:szCs w:val="20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933B75"/>
    <w:rPr>
      <w:rFonts w:ascii="Lucida Grande" w:hAnsi="Lucida Grande"/>
      <w:sz w:val="18"/>
      <w:szCs w:val="18"/>
    </w:rPr>
  </w:style>
  <w:style w:type="character" w:styleId="Strong">
    <w:name w:val="Strong"/>
    <w:basedOn w:val="DefaultParagraphFont"/>
    <w:uiPriority w:val="22"/>
    <w:rsid w:val="00CE7338"/>
    <w:rPr>
      <w:b/>
    </w:rPr>
  </w:style>
  <w:style w:type="character" w:customStyle="1" w:styleId="apple-converted-space">
    <w:name w:val="apple-converted-space"/>
    <w:basedOn w:val="DefaultParagraphFont"/>
    <w:rsid w:val="00CE7338"/>
  </w:style>
  <w:style w:type="paragraph" w:styleId="Header">
    <w:name w:val="header"/>
    <w:basedOn w:val="Normal"/>
    <w:link w:val="HeaderChar"/>
    <w:uiPriority w:val="99"/>
    <w:unhideWhenUsed/>
    <w:rsid w:val="00A407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7F5"/>
  </w:style>
  <w:style w:type="paragraph" w:styleId="Footer">
    <w:name w:val="footer"/>
    <w:basedOn w:val="Normal"/>
    <w:link w:val="FooterChar"/>
    <w:uiPriority w:val="99"/>
    <w:unhideWhenUsed/>
    <w:rsid w:val="00A407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07F5"/>
  </w:style>
  <w:style w:type="paragraph" w:styleId="FootnoteText">
    <w:name w:val="footnote text"/>
    <w:basedOn w:val="Normal"/>
    <w:link w:val="FootnoteTextChar"/>
    <w:uiPriority w:val="99"/>
    <w:unhideWhenUsed/>
    <w:rsid w:val="00A407F5"/>
  </w:style>
  <w:style w:type="character" w:customStyle="1" w:styleId="FootnoteTextChar">
    <w:name w:val="Footnote Text Char"/>
    <w:basedOn w:val="DefaultParagraphFont"/>
    <w:link w:val="FootnoteText"/>
    <w:uiPriority w:val="99"/>
    <w:rsid w:val="00A407F5"/>
  </w:style>
  <w:style w:type="character" w:styleId="FootnoteReference">
    <w:name w:val="footnote reference"/>
    <w:basedOn w:val="DefaultParagraphFont"/>
    <w:uiPriority w:val="99"/>
    <w:unhideWhenUsed/>
    <w:rsid w:val="00A407F5"/>
    <w:rPr>
      <w:vertAlign w:val="superscript"/>
    </w:rPr>
  </w:style>
  <w:style w:type="character" w:customStyle="1" w:styleId="blue">
    <w:name w:val="blue"/>
    <w:basedOn w:val="DefaultParagraphFont"/>
    <w:rsid w:val="00407909"/>
  </w:style>
  <w:style w:type="character" w:styleId="FollowedHyperlink">
    <w:name w:val="FollowedHyperlink"/>
    <w:basedOn w:val="DefaultParagraphFont"/>
    <w:uiPriority w:val="99"/>
    <w:semiHidden/>
    <w:unhideWhenUsed/>
    <w:rsid w:val="00407909"/>
    <w:rPr>
      <w:color w:val="800080" w:themeColor="followedHyperlink"/>
      <w:u w:val="single"/>
    </w:rPr>
  </w:style>
  <w:style w:type="paragraph" w:styleId="Title">
    <w:name w:val="Title"/>
    <w:basedOn w:val="Normal"/>
    <w:qFormat/>
    <w:pPr>
      <w:spacing w:after="300"/>
    </w:pPr>
    <w:rPr>
      <w:color w:val="17365D"/>
      <w:sz w:val="52"/>
    </w:rPr>
  </w:style>
  <w:style w:type="paragraph" w:styleId="Subtitle">
    <w:name w:val="Subtitle"/>
    <w:basedOn w:val="Normal"/>
    <w:qFormat/>
    <w:rPr>
      <w:i/>
      <w:color w:val="4F81B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qFormat/>
    <w:pPr>
      <w:spacing w:before="480"/>
      <w:outlineLvl w:val="0"/>
    </w:pPr>
    <w:rPr>
      <w:b/>
      <w:color w:val="345A8A"/>
      <w:sz w:val="32"/>
    </w:rPr>
  </w:style>
  <w:style w:type="paragraph" w:styleId="Heading2">
    <w:name w:val="heading 2"/>
    <w:basedOn w:val="Normal"/>
    <w:qFormat/>
    <w:pPr>
      <w:spacing w:before="200"/>
      <w:outlineLvl w:val="1"/>
    </w:pPr>
    <w:rPr>
      <w:b/>
      <w:color w:val="4F81BD"/>
      <w:sz w:val="26"/>
    </w:rPr>
  </w:style>
  <w:style w:type="paragraph" w:styleId="Heading3">
    <w:name w:val="heading 3"/>
    <w:basedOn w:val="Normal"/>
    <w:qFormat/>
    <w:pPr>
      <w:spacing w:before="200"/>
      <w:outlineLvl w:val="2"/>
    </w:pPr>
    <w:rPr>
      <w:b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933B7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C111A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7393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CC3A94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33B7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3B7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3B7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3B7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3B75"/>
    <w:rPr>
      <w:b/>
      <w:bCs/>
      <w:sz w:val="20"/>
      <w:szCs w:val="20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933B75"/>
    <w:rPr>
      <w:rFonts w:ascii="Lucida Grande" w:hAnsi="Lucida Grande"/>
      <w:sz w:val="18"/>
      <w:szCs w:val="18"/>
    </w:rPr>
  </w:style>
  <w:style w:type="character" w:styleId="Strong">
    <w:name w:val="Strong"/>
    <w:basedOn w:val="DefaultParagraphFont"/>
    <w:uiPriority w:val="22"/>
    <w:rsid w:val="00CE7338"/>
    <w:rPr>
      <w:b/>
    </w:rPr>
  </w:style>
  <w:style w:type="character" w:customStyle="1" w:styleId="apple-converted-space">
    <w:name w:val="apple-converted-space"/>
    <w:basedOn w:val="DefaultParagraphFont"/>
    <w:rsid w:val="00CE7338"/>
  </w:style>
  <w:style w:type="paragraph" w:styleId="Header">
    <w:name w:val="header"/>
    <w:basedOn w:val="Normal"/>
    <w:link w:val="HeaderChar"/>
    <w:uiPriority w:val="99"/>
    <w:unhideWhenUsed/>
    <w:rsid w:val="00A407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7F5"/>
  </w:style>
  <w:style w:type="paragraph" w:styleId="Footer">
    <w:name w:val="footer"/>
    <w:basedOn w:val="Normal"/>
    <w:link w:val="FooterChar"/>
    <w:uiPriority w:val="99"/>
    <w:unhideWhenUsed/>
    <w:rsid w:val="00A407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07F5"/>
  </w:style>
  <w:style w:type="paragraph" w:styleId="FootnoteText">
    <w:name w:val="footnote text"/>
    <w:basedOn w:val="Normal"/>
    <w:link w:val="FootnoteTextChar"/>
    <w:uiPriority w:val="99"/>
    <w:unhideWhenUsed/>
    <w:rsid w:val="00A407F5"/>
  </w:style>
  <w:style w:type="character" w:customStyle="1" w:styleId="FootnoteTextChar">
    <w:name w:val="Footnote Text Char"/>
    <w:basedOn w:val="DefaultParagraphFont"/>
    <w:link w:val="FootnoteText"/>
    <w:uiPriority w:val="99"/>
    <w:rsid w:val="00A407F5"/>
  </w:style>
  <w:style w:type="character" w:styleId="FootnoteReference">
    <w:name w:val="footnote reference"/>
    <w:basedOn w:val="DefaultParagraphFont"/>
    <w:uiPriority w:val="99"/>
    <w:unhideWhenUsed/>
    <w:rsid w:val="00A407F5"/>
    <w:rPr>
      <w:vertAlign w:val="superscript"/>
    </w:rPr>
  </w:style>
  <w:style w:type="character" w:customStyle="1" w:styleId="blue">
    <w:name w:val="blue"/>
    <w:basedOn w:val="DefaultParagraphFont"/>
    <w:rsid w:val="00407909"/>
  </w:style>
  <w:style w:type="character" w:styleId="FollowedHyperlink">
    <w:name w:val="FollowedHyperlink"/>
    <w:basedOn w:val="DefaultParagraphFont"/>
    <w:uiPriority w:val="99"/>
    <w:semiHidden/>
    <w:unhideWhenUsed/>
    <w:rsid w:val="00407909"/>
    <w:rPr>
      <w:color w:val="800080" w:themeColor="followedHyperlink"/>
      <w:u w:val="single"/>
    </w:rPr>
  </w:style>
  <w:style w:type="paragraph" w:styleId="Title">
    <w:name w:val="Title"/>
    <w:basedOn w:val="Normal"/>
    <w:qFormat/>
    <w:pPr>
      <w:spacing w:after="300"/>
    </w:pPr>
    <w:rPr>
      <w:color w:val="17365D"/>
      <w:sz w:val="52"/>
    </w:rPr>
  </w:style>
  <w:style w:type="paragraph" w:styleId="Subtitle">
    <w:name w:val="Subtitle"/>
    <w:basedOn w:val="Normal"/>
    <w:qFormat/>
    <w:rPr>
      <w:i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2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9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24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2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0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internationalwatersubc@gmail.com." TargetMode="External"/><Relationship Id="rId10" Type="http://schemas.openxmlformats.org/officeDocument/2006/relationships/hyperlink" Target="http://www.international-waters.org" TargetMode="External"/></Relationships>
</file>

<file path=word/_rels/footer1.xml.rels><?xml version="1.0" encoding="UTF-8" standalone="yes"?>
<Relationships xmlns="http://schemas.openxmlformats.org/package/2006/relationships"><Relationship Id="rId9" Type="http://schemas.openxmlformats.org/officeDocument/2006/relationships/image" Target="media/image9.gif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gif"/><Relationship Id="rId16" Type="http://schemas.openxmlformats.org/officeDocument/2006/relationships/image" Target="media/image16.jp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hyperlink" Target="http://www.saciwaters.org/index.html" TargetMode="External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2CF703-67CB-6849-934A-9616A7B64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320</Words>
  <Characters>1824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British Columbia</Company>
  <LinksUpToDate>false</LinksUpToDate>
  <CharactersWithSpaces>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</dc:creator>
  <cp:keywords/>
  <cp:lastModifiedBy>PoWG</cp:lastModifiedBy>
  <cp:revision>2</cp:revision>
  <cp:lastPrinted>2015-11-20T23:50:00Z</cp:lastPrinted>
  <dcterms:created xsi:type="dcterms:W3CDTF">2017-01-27T08:37:00Z</dcterms:created>
  <dcterms:modified xsi:type="dcterms:W3CDTF">2017-01-27T08:37:00Z</dcterms:modified>
</cp:coreProperties>
</file>